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72CD4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435" w:line="520" w:lineRule="exact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</w:rPr>
        <w:t>入党申请书要求</w:t>
      </w:r>
    </w:p>
    <w:p w14:paraId="66C0E8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/>
          <w:sz w:val="24"/>
          <w:szCs w:val="24"/>
        </w:rPr>
      </w:pPr>
    </w:p>
    <w:p w14:paraId="334D79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要求入党的人，必须自愿向党组织正式提出书面申请，这是加入党组织的必要手续。入党申请书一般按以下格式和内容书写。</w:t>
      </w:r>
    </w:p>
    <w:p w14:paraId="21916962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入党申请书应包括的内容</w:t>
      </w:r>
    </w:p>
    <w:p w14:paraId="7205D2B4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sz w:val="24"/>
          <w:szCs w:val="24"/>
        </w:rPr>
        <w:t>标题</w:t>
      </w:r>
      <w:r>
        <w:rPr>
          <w:rFonts w:hint="eastAsia"/>
          <w:sz w:val="24"/>
          <w:szCs w:val="24"/>
        </w:rPr>
        <w:t>。在第一行居中写</w:t>
      </w:r>
      <w:r>
        <w:rPr>
          <w:sz w:val="24"/>
          <w:szCs w:val="24"/>
        </w:rPr>
        <w:t>“入党申请书”</w:t>
      </w:r>
      <w:r>
        <w:rPr>
          <w:rFonts w:hint="eastAsia"/>
          <w:sz w:val="24"/>
          <w:szCs w:val="24"/>
        </w:rPr>
        <w:t>。</w:t>
      </w:r>
    </w:p>
    <w:p w14:paraId="334E6917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称呼。即入党申请人对党组织的称呼，一般在第二行顶格写“敬爱的党组织”并加冒号。</w:t>
      </w:r>
    </w:p>
    <w:p w14:paraId="02DBBDB4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sz w:val="24"/>
          <w:szCs w:val="24"/>
        </w:rPr>
        <w:t>正文</w:t>
      </w:r>
      <w:r>
        <w:rPr>
          <w:rFonts w:hint="eastAsia"/>
          <w:sz w:val="24"/>
          <w:szCs w:val="24"/>
        </w:rPr>
        <w:t>。这是入党申请书的主要部分，一般写以下内容：</w:t>
      </w:r>
    </w:p>
    <w:p w14:paraId="3FD4F0C7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为什么要入党。主要写自己对党的认识，表达自己申请入党的愿望，说明自己的政治理想信念和入党动机，以及在这些方面思想变化的过程。</w:t>
      </w:r>
    </w:p>
    <w:p w14:paraId="1D83C1D2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本人的基本情况。主要写自己成长的经历、政治历史问题、受过何种奖励和处分，以及思想、工作、学习和作风等方面的情况。其中，要表述对党的认识逐渐提高的过程，结合国际国内形势的发展和变化表达自己现在对党的认识（包括党的宗旨、性质、奋斗目标、行动指南、基本纲领、理论、经验、路线等），并说明自己对党的路线方针政策的态度。对照党章找出不足，表明努力方向，及今后的打算。</w:t>
      </w:r>
    </w:p>
    <w:p w14:paraId="2AF1677A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家庭主要成员和主要社会关系情况。主要写其职业，政治情况、本人的关系等。此项内容也可附于申请书后。</w:t>
      </w:r>
    </w:p>
    <w:p w14:paraId="3867B502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怎样积极争取入党。主要写怎样正确对待入党问题，以及怎样以实际行动积极争取入党和接受党组织的考验，表达自己要求入党的决心。</w:t>
      </w:r>
    </w:p>
    <w:p w14:paraId="3B9D90B5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结尾。正文写完后，一般另起一行，</w:t>
      </w:r>
      <w:bookmarkStart w:id="0" w:name="_GoBack"/>
      <w:bookmarkEnd w:id="0"/>
      <w:r>
        <w:rPr>
          <w:rFonts w:hint="eastAsia"/>
          <w:sz w:val="24"/>
          <w:szCs w:val="24"/>
        </w:rPr>
        <w:t>用“请党组织在实践中考验我”或“请党组织看我的实际行动”等作为结束语。结尾也可用“此致”“敬礼”等词语。</w:t>
      </w:r>
    </w:p>
    <w:p w14:paraId="5625343B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署名和日期。在结尾的右下方要写上申请人</w:t>
      </w:r>
      <w:r>
        <w:rPr>
          <w:rFonts w:hint="eastAsia"/>
          <w:sz w:val="24"/>
          <w:szCs w:val="24"/>
          <w:lang w:val="en-US" w:eastAsia="zh-CN"/>
        </w:rPr>
        <w:t>所在单位（北京理工大学外国语学院）、姓名</w:t>
      </w:r>
      <w:r>
        <w:rPr>
          <w:rFonts w:hint="eastAsia"/>
          <w:sz w:val="24"/>
          <w:szCs w:val="24"/>
        </w:rPr>
        <w:t>，并注明申请的日期（按公历时间写清年、月、日）。</w:t>
      </w:r>
    </w:p>
    <w:p w14:paraId="3E406C9A">
      <w:pPr>
        <w:pStyle w:val="6"/>
        <w:keepNext w:val="0"/>
        <w:keepLines w:val="0"/>
        <w:pageBreakBefore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textAlignment w:val="auto"/>
        <w:rPr>
          <w:sz w:val="24"/>
          <w:szCs w:val="24"/>
        </w:rPr>
      </w:pPr>
    </w:p>
    <w:p w14:paraId="1C0702E9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写入党申请书注意事项</w:t>
      </w:r>
    </w:p>
    <w:p w14:paraId="676EBA4B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sz w:val="24"/>
          <w:szCs w:val="24"/>
        </w:rPr>
        <w:t>向党组织递交入党申请书，是入党申请人向党组织表明自己入党愿望，表达自己政治选择的形式，所以每个要求入党的人都要写“入党申请书”。</w:t>
      </w:r>
    </w:p>
    <w:p w14:paraId="13553FD7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sz w:val="24"/>
          <w:szCs w:val="24"/>
        </w:rPr>
        <w:t>写“入党申请书”是人生的重要选择，是一件十分严肃认真的事，因此一定要深思熟虑，在坚持入党自愿的原则下，做出郑重的选择。</w:t>
      </w:r>
    </w:p>
    <w:p w14:paraId="55E44239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sz w:val="24"/>
          <w:szCs w:val="24"/>
        </w:rPr>
        <w:t>要加入党组织，必须对党有较全面地了解，所以写“入党申请书”之前一定要认真学习党章，党的基本理论、基本知识，了解党的历史、性质、宗旨、奋斗目标、党员的权利和义务等，以提高对党的认识，端正入党动机，增强使命感和责任感。</w:t>
      </w:r>
    </w:p>
    <w:p w14:paraId="75D057B7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sz w:val="24"/>
          <w:szCs w:val="24"/>
        </w:rPr>
        <w:t>“入党申请书”是发展党员工作和党员档案的基础资料及重要依据，因此对“入党申请书”的内容及格式有一定的要求，在写之前要向党支部咨询，了解申请入党和发展党员工作的程序，掌握“入党申请书”应包含的主要内容及要求格式，以保证发展党员工作档案资料的质量，这也是党组织对入党申请人进一步了解的基础。</w:t>
      </w:r>
    </w:p>
    <w:p w14:paraId="26A332A8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sz w:val="24"/>
          <w:szCs w:val="24"/>
        </w:rPr>
        <w:t>写“对党的认识”时，一定要结合自己的思想实际变化过程，要着重写自己现在对党的认识；写“为什么要入党”时，要从本人的思想、学习、工作、生活的实际出发，阐明自己的入党动机。</w:t>
      </w:r>
    </w:p>
    <w:p w14:paraId="7DA9622C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sz w:val="24"/>
          <w:szCs w:val="24"/>
        </w:rPr>
        <w:t>要对党忠诚，如实向党组织汇报自己的经历、政治历史、家庭状况、家庭主要成员、和主要社会关系的职业、政治面貌、政治历史状况等，不得隐瞒或伪造。</w:t>
      </w:r>
    </w:p>
    <w:p w14:paraId="38EA8CE6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sz w:val="24"/>
          <w:szCs w:val="24"/>
        </w:rPr>
        <w:t>“入党申请书”必须亲自执笔，不得代笔。</w:t>
      </w:r>
    </w:p>
    <w:p w14:paraId="3298CAB6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sz w:val="24"/>
          <w:szCs w:val="24"/>
        </w:rPr>
        <w:t>写“入党申请书”要用钢笔或签字笔（黑色或蓝黑色），字迹要清晰、工整；年、月、日用公历和阿拉伯数字表示，年份要写全称。</w:t>
      </w:r>
    </w:p>
    <w:p w14:paraId="17B07ACB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sz w:val="24"/>
          <w:szCs w:val="24"/>
        </w:rPr>
      </w:pPr>
      <w:r>
        <w:rPr>
          <w:sz w:val="24"/>
          <w:szCs w:val="24"/>
        </w:rPr>
        <w:t>为保证入党材料的规格整齐，数页纸张订好再交，以免在整理、审查材料过程中散落或遗失。</w:t>
      </w:r>
    </w:p>
    <w:p w14:paraId="3B9D66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B64B27"/>
    <w:multiLevelType w:val="multilevel"/>
    <w:tmpl w:val="7FB64B27"/>
    <w:lvl w:ilvl="0" w:tentative="0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1" w:tentative="0">
      <w:start w:val="1"/>
      <w:numFmt w:val="chineseCountingThousand"/>
      <w:pStyle w:val="2"/>
      <w:suff w:val="nothing"/>
      <w:lvlText w:val="%2、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2" w:tentative="0">
      <w:start w:val="1"/>
      <w:numFmt w:val="chineseCountingThousand"/>
      <w:suff w:val="nothing"/>
      <w:lvlText w:val="（%3）"/>
      <w:lvlJc w:val="left"/>
      <w:pPr>
        <w:ind w:left="0" w:firstLine="0"/>
      </w:pPr>
      <w:rPr>
        <w:rFonts w:hint="default" w:ascii="Times New Roman" w:hAnsi="Times New Roman" w:eastAsia="楷体_GB2312"/>
        <w:b w:val="0"/>
        <w:i w:val="0"/>
        <w:sz w:val="32"/>
      </w:rPr>
    </w:lvl>
    <w:lvl w:ilvl="3" w:tentative="0">
      <w:start w:val="1"/>
      <w:numFmt w:val="decimal"/>
      <w:pStyle w:val="6"/>
      <w:suff w:val="nothing"/>
      <w:lvlText w:val="%4."/>
      <w:lvlJc w:val="left"/>
      <w:pPr>
        <w:ind w:left="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4" w:tentative="0">
      <w:start w:val="1"/>
      <w:numFmt w:val="decimal"/>
      <w:pStyle w:val="5"/>
      <w:suff w:val="nothing"/>
      <w:lvlText w:val="（%5）"/>
      <w:lvlJc w:val="left"/>
      <w:pPr>
        <w:ind w:left="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5" w:tentative="0">
      <w:start w:val="1"/>
      <w:numFmt w:val="lowerRoman"/>
      <w:lvlText w:val="%6."/>
      <w:lvlJc w:val="righ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0" w:firstLine="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0" w:firstLine="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iNjIyOGM4NTA2Mjg3YTgwMmE5MWNlZWQ1YzhiOWUifQ=="/>
  </w:docVars>
  <w:rsids>
    <w:rsidRoot w:val="46D61AB1"/>
    <w:rsid w:val="13F84FDA"/>
    <w:rsid w:val="1DD60FB8"/>
    <w:rsid w:val="208179E6"/>
    <w:rsid w:val="284B3D88"/>
    <w:rsid w:val="46D61AB1"/>
    <w:rsid w:val="4CC8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iPriority="99" w:semiHidden="0" w:name="List"/>
    <w:lsdException w:unhideWhenUsed="0" w:uiPriority="0" w:semiHidden="0" w:name="List Bullet"/>
    <w:lsdException w:unhideWhenUsed="0" w:uiPriority="0" w:semiHidden="0" w:name="List Number"/>
    <w:lsdException w:qFormat="1" w:uiPriority="99" w:semiHidden="0" w:name="List 2"/>
    <w:lsdException w:unhideWhenUsed="0" w:uiPriority="0" w:semiHidden="0" w:name="List 3"/>
    <w:lsdException w:qFormat="1" w:uiPriority="99" w:semiHidden="0" w:name="List 4"/>
    <w:lsdException w:qFormat="1" w:uiPriority="99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unhideWhenUsed/>
    <w:qFormat/>
    <w:uiPriority w:val="99"/>
    <w:pPr>
      <w:numPr>
        <w:ilvl w:val="1"/>
        <w:numId w:val="1"/>
      </w:numPr>
      <w:spacing w:line="560" w:lineRule="exact"/>
      <w:ind w:firstLine="200" w:firstLineChars="200"/>
      <w:contextualSpacing/>
      <w:jc w:val="both"/>
    </w:pPr>
    <w:rPr>
      <w:rFonts w:ascii="Times New Roman" w:hAnsi="Times New Roman" w:eastAsia="黑体" w:cstheme="minorBidi"/>
      <w:kern w:val="2"/>
      <w:sz w:val="32"/>
      <w:szCs w:val="21"/>
      <w:lang w:val="en-US" w:eastAsia="zh-CN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List"/>
    <w:unhideWhenUsed/>
    <w:qFormat/>
    <w:uiPriority w:val="99"/>
    <w:pPr>
      <w:numPr>
        <w:ilvl w:val="0"/>
        <w:numId w:val="1"/>
      </w:numPr>
      <w:spacing w:after="100" w:afterLines="100" w:line="560" w:lineRule="exact"/>
      <w:contextualSpacing/>
      <w:jc w:val="center"/>
    </w:pPr>
    <w:rPr>
      <w:rFonts w:ascii="Times New Roman" w:hAnsi="Times New Roman" w:eastAsia="方正小标宋简体" w:cstheme="minorBidi"/>
      <w:kern w:val="2"/>
      <w:sz w:val="44"/>
      <w:szCs w:val="21"/>
      <w:lang w:val="en-US" w:eastAsia="zh-CN" w:bidi="ar-SA"/>
    </w:rPr>
  </w:style>
  <w:style w:type="paragraph" w:styleId="5">
    <w:name w:val="List 5"/>
    <w:unhideWhenUsed/>
    <w:qFormat/>
    <w:uiPriority w:val="99"/>
    <w:pPr>
      <w:numPr>
        <w:ilvl w:val="4"/>
        <w:numId w:val="1"/>
      </w:numPr>
      <w:spacing w:line="560" w:lineRule="exact"/>
      <w:ind w:firstLine="200" w:firstLineChars="200"/>
      <w:contextualSpacing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paragraph" w:styleId="6">
    <w:name w:val="List 4"/>
    <w:unhideWhenUsed/>
    <w:qFormat/>
    <w:uiPriority w:val="99"/>
    <w:pPr>
      <w:widowControl w:val="0"/>
      <w:numPr>
        <w:ilvl w:val="3"/>
        <w:numId w:val="1"/>
      </w:numPr>
      <w:spacing w:line="560" w:lineRule="exact"/>
      <w:ind w:firstLine="200" w:firstLineChars="200"/>
      <w:contextualSpacing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paragraph" w:styleId="7">
    <w:name w:val="Title"/>
    <w:next w:val="1"/>
    <w:qFormat/>
    <w:uiPriority w:val="10"/>
    <w:pPr>
      <w:spacing w:after="312" w:afterLines="100" w:line="560" w:lineRule="exact"/>
      <w:outlineLvl w:val="0"/>
    </w:pPr>
    <w:rPr>
      <w:rFonts w:ascii="Times New Roman" w:hAnsi="Times New Roman" w:eastAsia="仿宋_GB2312" w:cstheme="majorBidi"/>
      <w:bCs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1276</Words>
  <Characters>1276</Characters>
  <Lines>0</Lines>
  <Paragraphs>0</Paragraphs>
  <TotalTime>2</TotalTime>
  <ScaleCrop>false</ScaleCrop>
  <LinksUpToDate>false</LinksUpToDate>
  <CharactersWithSpaces>1276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2019-11-18T08:55:00Z</dcterms:created>
  <dc:creator>广为</dc:creator>
  <cp:lastModifiedBy>广为</cp:lastModifiedBy>
  <dcterms:modified xsi:type="dcterms:W3CDTF">2024-10-15T09:09:05Z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4BEB58D993D44A1C83C36C4B3B4CF8D9_12</vt:lpwstr>
  </property>
</Properties>
</file>